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5" w:rsidRPr="00A86E99" w:rsidRDefault="001279B4" w:rsidP="006048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2362" w:rsidRPr="008862DF" w:rsidRDefault="00112362" w:rsidP="00112362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52EC7">
        <w:rPr>
          <w:b/>
          <w:sz w:val="28"/>
          <w:szCs w:val="28"/>
        </w:rPr>
        <w:t>ЕШЕНИЕ</w:t>
      </w:r>
      <w:r w:rsidR="001E5D1F">
        <w:rPr>
          <w:b/>
          <w:sz w:val="28"/>
          <w:szCs w:val="28"/>
        </w:rPr>
        <w:t xml:space="preserve"> № </w:t>
      </w:r>
      <w:r w:rsidR="003A7FFD">
        <w:rPr>
          <w:b/>
          <w:sz w:val="28"/>
          <w:szCs w:val="28"/>
        </w:rPr>
        <w:t>2</w:t>
      </w:r>
    </w:p>
    <w:p w:rsidR="00112362" w:rsidRDefault="00112362" w:rsidP="00112362">
      <w:pPr>
        <w:jc w:val="both"/>
        <w:rPr>
          <w:b/>
          <w:sz w:val="28"/>
          <w:szCs w:val="28"/>
        </w:rPr>
      </w:pPr>
    </w:p>
    <w:p w:rsidR="00112362" w:rsidRPr="005662F0" w:rsidRDefault="00112362" w:rsidP="00112362">
      <w:pPr>
        <w:jc w:val="center"/>
        <w:rPr>
          <w:b/>
          <w:sz w:val="28"/>
          <w:szCs w:val="28"/>
        </w:rPr>
      </w:pPr>
      <w:r w:rsidRPr="005662F0">
        <w:rPr>
          <w:b/>
          <w:sz w:val="28"/>
          <w:szCs w:val="28"/>
        </w:rPr>
        <w:t xml:space="preserve">Собрания представителей </w:t>
      </w:r>
      <w:proofErr w:type="spellStart"/>
      <w:r w:rsidRPr="005662F0">
        <w:rPr>
          <w:b/>
          <w:sz w:val="28"/>
          <w:szCs w:val="28"/>
        </w:rPr>
        <w:t>Фарновского</w:t>
      </w:r>
      <w:proofErr w:type="spellEnd"/>
      <w:r w:rsidRPr="005662F0">
        <w:rPr>
          <w:b/>
          <w:sz w:val="28"/>
          <w:szCs w:val="28"/>
        </w:rPr>
        <w:t xml:space="preserve"> сельского поселения</w:t>
      </w:r>
    </w:p>
    <w:p w:rsidR="00112362" w:rsidRPr="005662F0" w:rsidRDefault="00112362" w:rsidP="00112362">
      <w:pPr>
        <w:jc w:val="center"/>
        <w:rPr>
          <w:b/>
          <w:sz w:val="28"/>
          <w:szCs w:val="28"/>
        </w:rPr>
      </w:pPr>
      <w:r w:rsidRPr="005662F0">
        <w:rPr>
          <w:b/>
          <w:sz w:val="28"/>
          <w:szCs w:val="28"/>
        </w:rPr>
        <w:t>Правобережного района Республики Северная Осетия - Алания</w:t>
      </w:r>
    </w:p>
    <w:p w:rsidR="00112362" w:rsidRPr="005662F0" w:rsidRDefault="00112362" w:rsidP="00112362">
      <w:pPr>
        <w:jc w:val="both"/>
        <w:rPr>
          <w:b/>
          <w:sz w:val="28"/>
          <w:szCs w:val="28"/>
        </w:rPr>
      </w:pPr>
    </w:p>
    <w:p w:rsidR="00112362" w:rsidRPr="00454EB7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454EB7" w:rsidRDefault="00112362" w:rsidP="00112362">
      <w:pPr>
        <w:ind w:firstLine="708"/>
        <w:jc w:val="both"/>
        <w:rPr>
          <w:b/>
          <w:sz w:val="24"/>
          <w:szCs w:val="24"/>
        </w:rPr>
      </w:pPr>
    </w:p>
    <w:p w:rsidR="00112362" w:rsidRPr="00454EB7" w:rsidRDefault="003A7FFD" w:rsidP="0011236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«5</w:t>
      </w:r>
      <w:r w:rsidR="001E5D1F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апреля</w:t>
      </w:r>
      <w:r w:rsidR="005662F0">
        <w:rPr>
          <w:b/>
          <w:sz w:val="24"/>
          <w:szCs w:val="24"/>
        </w:rPr>
        <w:t xml:space="preserve"> 2022</w:t>
      </w:r>
      <w:r w:rsidR="00112362" w:rsidRPr="00454EB7">
        <w:rPr>
          <w:b/>
          <w:sz w:val="24"/>
          <w:szCs w:val="24"/>
        </w:rPr>
        <w:t>г.</w:t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</w:r>
      <w:r w:rsidR="00112362" w:rsidRPr="00454EB7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                </w:t>
      </w:r>
      <w:r w:rsidR="00112362" w:rsidRPr="00454EB7">
        <w:rPr>
          <w:b/>
          <w:sz w:val="24"/>
          <w:szCs w:val="24"/>
        </w:rPr>
        <w:t xml:space="preserve"> с. </w:t>
      </w:r>
      <w:proofErr w:type="spellStart"/>
      <w:r w:rsidR="00112362" w:rsidRPr="00454EB7">
        <w:rPr>
          <w:b/>
          <w:sz w:val="24"/>
          <w:szCs w:val="24"/>
        </w:rPr>
        <w:t>Фарн</w:t>
      </w:r>
      <w:proofErr w:type="spellEnd"/>
    </w:p>
    <w:p w:rsidR="00112362" w:rsidRPr="00454EB7" w:rsidRDefault="00112362" w:rsidP="00112362">
      <w:pPr>
        <w:jc w:val="both"/>
        <w:rPr>
          <w:sz w:val="24"/>
          <w:szCs w:val="24"/>
        </w:rPr>
      </w:pPr>
    </w:p>
    <w:p w:rsidR="00112362" w:rsidRPr="00155718" w:rsidRDefault="00112362" w:rsidP="00112362">
      <w:pPr>
        <w:jc w:val="both"/>
        <w:rPr>
          <w:sz w:val="28"/>
          <w:szCs w:val="28"/>
        </w:rPr>
      </w:pPr>
    </w:p>
    <w:p w:rsidR="00112362" w:rsidRDefault="00112362" w:rsidP="00112362">
      <w:pPr>
        <w:rPr>
          <w:sz w:val="28"/>
          <w:szCs w:val="28"/>
        </w:rPr>
      </w:pPr>
    </w:p>
    <w:p w:rsidR="001279B4" w:rsidRPr="005662F0" w:rsidRDefault="001279B4" w:rsidP="00FA3189">
      <w:pPr>
        <w:ind w:firstLine="708"/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О внесении изменений в решение собрания </w:t>
      </w:r>
    </w:p>
    <w:p w:rsidR="001279B4" w:rsidRPr="005662F0" w:rsidRDefault="001279B4" w:rsidP="00FA3189">
      <w:pPr>
        <w:ind w:firstLine="708"/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представителей </w:t>
      </w:r>
      <w:proofErr w:type="spellStart"/>
      <w:r w:rsidRPr="005662F0">
        <w:rPr>
          <w:sz w:val="28"/>
          <w:szCs w:val="28"/>
        </w:rPr>
        <w:t>Фарновского</w:t>
      </w:r>
      <w:proofErr w:type="spellEnd"/>
      <w:r w:rsidRPr="005662F0">
        <w:rPr>
          <w:sz w:val="28"/>
          <w:szCs w:val="28"/>
        </w:rPr>
        <w:t xml:space="preserve"> сельского поселения</w:t>
      </w:r>
    </w:p>
    <w:p w:rsidR="001279B4" w:rsidRPr="005662F0" w:rsidRDefault="004F0C6B" w:rsidP="00FA3189">
      <w:pPr>
        <w:ind w:firstLine="708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№13 от 29.12.2021</w:t>
      </w:r>
      <w:r w:rsidR="001279B4" w:rsidRPr="005662F0">
        <w:rPr>
          <w:sz w:val="28"/>
          <w:szCs w:val="28"/>
        </w:rPr>
        <w:t xml:space="preserve">г. «О бюджете </w:t>
      </w:r>
      <w:proofErr w:type="spellStart"/>
      <w:r w:rsidR="001279B4" w:rsidRPr="005662F0">
        <w:rPr>
          <w:sz w:val="28"/>
          <w:szCs w:val="28"/>
        </w:rPr>
        <w:t>Фарновского</w:t>
      </w:r>
      <w:proofErr w:type="spellEnd"/>
      <w:r w:rsidR="001279B4" w:rsidRPr="005662F0">
        <w:rPr>
          <w:sz w:val="28"/>
          <w:szCs w:val="28"/>
        </w:rPr>
        <w:t xml:space="preserve"> сельского </w:t>
      </w:r>
    </w:p>
    <w:p w:rsidR="001279B4" w:rsidRPr="005662F0" w:rsidRDefault="001279B4" w:rsidP="00FA3189">
      <w:pPr>
        <w:ind w:firstLine="708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поселения Правобережного района РСО-А</w:t>
      </w:r>
      <w:r w:rsidR="00800FF8" w:rsidRPr="005662F0">
        <w:rPr>
          <w:sz w:val="28"/>
          <w:szCs w:val="28"/>
        </w:rPr>
        <w:t>лания</w:t>
      </w:r>
      <w:r w:rsidR="004F0C6B" w:rsidRPr="005662F0">
        <w:rPr>
          <w:sz w:val="28"/>
          <w:szCs w:val="28"/>
        </w:rPr>
        <w:t xml:space="preserve"> на 2022</w:t>
      </w:r>
      <w:r w:rsidR="00FA3189">
        <w:rPr>
          <w:sz w:val="28"/>
          <w:szCs w:val="28"/>
        </w:rPr>
        <w:t xml:space="preserve">год и на плановый период </w:t>
      </w:r>
      <w:r w:rsidR="004F0C6B" w:rsidRPr="005662F0">
        <w:rPr>
          <w:sz w:val="28"/>
          <w:szCs w:val="28"/>
        </w:rPr>
        <w:t>2023-2024</w:t>
      </w:r>
      <w:r w:rsidRPr="005662F0">
        <w:rPr>
          <w:sz w:val="28"/>
          <w:szCs w:val="28"/>
        </w:rPr>
        <w:t xml:space="preserve"> годов»</w:t>
      </w:r>
    </w:p>
    <w:p w:rsidR="001279B4" w:rsidRPr="005662F0" w:rsidRDefault="001279B4" w:rsidP="001279B4">
      <w:pPr>
        <w:ind w:firstLine="708"/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    </w:t>
      </w:r>
    </w:p>
    <w:p w:rsidR="001279B4" w:rsidRPr="005662F0" w:rsidRDefault="001279B4" w:rsidP="001279B4">
      <w:pPr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             </w:t>
      </w:r>
      <w:r w:rsidR="009E3696" w:rsidRPr="005662F0">
        <w:rPr>
          <w:sz w:val="28"/>
          <w:szCs w:val="28"/>
        </w:rPr>
        <w:t>В соответствии с Федеральным законом от 1 июля 2021 г. N 244-ФЗ</w:t>
      </w:r>
      <w:r w:rsidR="009E3696" w:rsidRPr="005662F0">
        <w:rPr>
          <w:sz w:val="28"/>
          <w:szCs w:val="28"/>
        </w:rPr>
        <w:br/>
        <w:t xml:space="preserve">"О внесении изменений в Бюджетный кодекс Российской Федерации и о приостановлении действия пункта 4 статьи 242.17 Бюджетного кодекса Российской Федерации", Собрание представителей </w:t>
      </w:r>
      <w:proofErr w:type="spellStart"/>
      <w:r w:rsidRPr="005662F0">
        <w:rPr>
          <w:sz w:val="28"/>
          <w:szCs w:val="28"/>
        </w:rPr>
        <w:t>Фарновского</w:t>
      </w:r>
      <w:proofErr w:type="spellEnd"/>
      <w:r w:rsidRPr="005662F0">
        <w:rPr>
          <w:sz w:val="28"/>
          <w:szCs w:val="28"/>
        </w:rPr>
        <w:t xml:space="preserve"> сельского поселения Правобережного района </w:t>
      </w:r>
      <w:proofErr w:type="spellStart"/>
      <w:r w:rsidRPr="005662F0">
        <w:rPr>
          <w:sz w:val="28"/>
          <w:szCs w:val="28"/>
        </w:rPr>
        <w:t>РСО-Алания</w:t>
      </w:r>
      <w:proofErr w:type="spellEnd"/>
      <w:r w:rsidRPr="005662F0">
        <w:rPr>
          <w:sz w:val="28"/>
          <w:szCs w:val="28"/>
        </w:rPr>
        <w:t>.</w:t>
      </w:r>
    </w:p>
    <w:p w:rsidR="001279B4" w:rsidRPr="005662F0" w:rsidRDefault="001279B4" w:rsidP="001279B4">
      <w:pPr>
        <w:jc w:val="both"/>
        <w:rPr>
          <w:sz w:val="28"/>
          <w:szCs w:val="28"/>
        </w:rPr>
      </w:pPr>
    </w:p>
    <w:p w:rsidR="001279B4" w:rsidRPr="005662F0" w:rsidRDefault="001279B4" w:rsidP="001279B4">
      <w:pPr>
        <w:jc w:val="center"/>
        <w:rPr>
          <w:sz w:val="28"/>
          <w:szCs w:val="28"/>
        </w:rPr>
      </w:pPr>
      <w:r w:rsidRPr="005662F0">
        <w:rPr>
          <w:sz w:val="28"/>
          <w:szCs w:val="28"/>
        </w:rPr>
        <w:t>РЕШАЕТ:</w:t>
      </w:r>
    </w:p>
    <w:p w:rsidR="001279B4" w:rsidRPr="005662F0" w:rsidRDefault="001279B4" w:rsidP="001279B4">
      <w:pPr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 </w:t>
      </w:r>
    </w:p>
    <w:p w:rsidR="001279B4" w:rsidRPr="005662F0" w:rsidRDefault="001279B4" w:rsidP="001279B4">
      <w:pPr>
        <w:ind w:firstLine="708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1. Внести</w:t>
      </w:r>
      <w:r w:rsidR="006B4E87" w:rsidRPr="005662F0">
        <w:rPr>
          <w:sz w:val="28"/>
          <w:szCs w:val="28"/>
        </w:rPr>
        <w:t xml:space="preserve"> в</w:t>
      </w:r>
      <w:r w:rsidRPr="005662F0">
        <w:rPr>
          <w:sz w:val="28"/>
          <w:szCs w:val="28"/>
        </w:rPr>
        <w:t xml:space="preserve"> решение Собрания представителей </w:t>
      </w:r>
      <w:proofErr w:type="spellStart"/>
      <w:r w:rsidRPr="005662F0">
        <w:rPr>
          <w:sz w:val="28"/>
          <w:szCs w:val="28"/>
        </w:rPr>
        <w:t>Фарно</w:t>
      </w:r>
      <w:r w:rsidR="006B4E87" w:rsidRPr="005662F0">
        <w:rPr>
          <w:sz w:val="28"/>
          <w:szCs w:val="28"/>
        </w:rPr>
        <w:t>в</w:t>
      </w:r>
      <w:r w:rsidR="004F0C6B" w:rsidRPr="005662F0">
        <w:rPr>
          <w:sz w:val="28"/>
          <w:szCs w:val="28"/>
        </w:rPr>
        <w:t>ского</w:t>
      </w:r>
      <w:proofErr w:type="spellEnd"/>
      <w:r w:rsidR="004F0C6B" w:rsidRPr="005662F0">
        <w:rPr>
          <w:sz w:val="28"/>
          <w:szCs w:val="28"/>
        </w:rPr>
        <w:t xml:space="preserve"> сельского поселения от 29.12.2021 года № 13</w:t>
      </w:r>
      <w:r w:rsidRPr="005662F0">
        <w:rPr>
          <w:sz w:val="28"/>
          <w:szCs w:val="28"/>
        </w:rPr>
        <w:t xml:space="preserve"> «О бюджете </w:t>
      </w:r>
      <w:proofErr w:type="spellStart"/>
      <w:r w:rsidRPr="005662F0">
        <w:rPr>
          <w:sz w:val="28"/>
          <w:szCs w:val="28"/>
        </w:rPr>
        <w:t>Фарновского</w:t>
      </w:r>
      <w:proofErr w:type="spellEnd"/>
      <w:r w:rsidRPr="005662F0">
        <w:rPr>
          <w:sz w:val="28"/>
          <w:szCs w:val="28"/>
        </w:rPr>
        <w:t xml:space="preserve"> сельского поселения Правобер</w:t>
      </w:r>
      <w:r w:rsidR="004F0C6B" w:rsidRPr="005662F0">
        <w:rPr>
          <w:sz w:val="28"/>
          <w:szCs w:val="28"/>
        </w:rPr>
        <w:t xml:space="preserve">ежного района </w:t>
      </w:r>
      <w:proofErr w:type="spellStart"/>
      <w:r w:rsidR="004F0C6B" w:rsidRPr="005662F0">
        <w:rPr>
          <w:sz w:val="28"/>
          <w:szCs w:val="28"/>
        </w:rPr>
        <w:t>РСО-Алания</w:t>
      </w:r>
      <w:proofErr w:type="spellEnd"/>
      <w:r w:rsidR="004F0C6B" w:rsidRPr="005662F0">
        <w:rPr>
          <w:sz w:val="28"/>
          <w:szCs w:val="28"/>
        </w:rPr>
        <w:t xml:space="preserve"> на 2022 год и на плановый период 2023-2024</w:t>
      </w:r>
      <w:r w:rsidRPr="005662F0">
        <w:rPr>
          <w:sz w:val="28"/>
          <w:szCs w:val="28"/>
        </w:rPr>
        <w:t xml:space="preserve"> годов» следующие изменения и дополнения:</w:t>
      </w:r>
    </w:p>
    <w:p w:rsidR="004F0C6B" w:rsidRPr="005662F0" w:rsidRDefault="004F0C6B" w:rsidP="009E3696">
      <w:pPr>
        <w:ind w:firstLine="709"/>
        <w:jc w:val="both"/>
        <w:rPr>
          <w:sz w:val="28"/>
          <w:szCs w:val="28"/>
        </w:rPr>
      </w:pPr>
    </w:p>
    <w:p w:rsidR="009E3696" w:rsidRPr="005662F0" w:rsidRDefault="009E3696" w:rsidP="009E3696">
      <w:pPr>
        <w:ind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1. Исключить:</w:t>
      </w:r>
    </w:p>
    <w:p w:rsidR="009E3696" w:rsidRPr="005662F0" w:rsidRDefault="009E3696" w:rsidP="009E3696">
      <w:pPr>
        <w:ind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статью 3 «Главные администраторы и администраторы доходов  бюджета, главные администраторы и администраторы источников финансирования дефицита бюджета, главные распорядители, распорядители и получатели бюджетных средств»;</w:t>
      </w:r>
    </w:p>
    <w:p w:rsidR="0048515B" w:rsidRPr="005662F0" w:rsidRDefault="0048515B" w:rsidP="009E3696">
      <w:pPr>
        <w:ind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статью 4 «Главные администраторы  источников  внутреннего  финансирования дефицита бюджета»</w:t>
      </w:r>
    </w:p>
    <w:p w:rsidR="009E3696" w:rsidRPr="005662F0" w:rsidRDefault="0048515B" w:rsidP="009E3696">
      <w:pPr>
        <w:ind w:firstLine="708"/>
        <w:jc w:val="both"/>
        <w:rPr>
          <w:bCs/>
          <w:sz w:val="28"/>
          <w:szCs w:val="28"/>
        </w:rPr>
      </w:pPr>
      <w:r w:rsidRPr="005662F0">
        <w:rPr>
          <w:sz w:val="28"/>
          <w:szCs w:val="28"/>
        </w:rPr>
        <w:t>приложение №1</w:t>
      </w:r>
      <w:r w:rsidR="009E3696" w:rsidRPr="005662F0">
        <w:rPr>
          <w:sz w:val="28"/>
          <w:szCs w:val="28"/>
        </w:rPr>
        <w:t xml:space="preserve"> «</w:t>
      </w:r>
      <w:r w:rsidR="009E3696" w:rsidRPr="005662F0">
        <w:rPr>
          <w:bCs/>
          <w:sz w:val="28"/>
          <w:szCs w:val="28"/>
        </w:rPr>
        <w:t xml:space="preserve">Перечень доходов, </w:t>
      </w:r>
      <w:proofErr w:type="spellStart"/>
      <w:r w:rsidR="009E3696" w:rsidRPr="005662F0">
        <w:rPr>
          <w:bCs/>
          <w:sz w:val="28"/>
          <w:szCs w:val="28"/>
        </w:rPr>
        <w:t>администрируемых</w:t>
      </w:r>
      <w:proofErr w:type="spellEnd"/>
      <w:r w:rsidR="009E3696" w:rsidRPr="005662F0">
        <w:rPr>
          <w:bCs/>
          <w:sz w:val="28"/>
          <w:szCs w:val="28"/>
        </w:rPr>
        <w:t xml:space="preserve"> главными администраторами доходов и администраторами доходов районного бюджета Правобережного района на 2022 год»;</w:t>
      </w:r>
    </w:p>
    <w:p w:rsidR="009E3696" w:rsidRPr="005662F0" w:rsidRDefault="0048515B" w:rsidP="009E3696">
      <w:pPr>
        <w:ind w:firstLine="708"/>
        <w:jc w:val="both"/>
        <w:rPr>
          <w:bCs/>
          <w:sz w:val="28"/>
          <w:szCs w:val="28"/>
        </w:rPr>
      </w:pPr>
      <w:r w:rsidRPr="005662F0">
        <w:rPr>
          <w:bCs/>
          <w:sz w:val="28"/>
          <w:szCs w:val="28"/>
        </w:rPr>
        <w:t>приложение №2</w:t>
      </w:r>
      <w:r w:rsidR="009E3696" w:rsidRPr="005662F0">
        <w:rPr>
          <w:bCs/>
          <w:sz w:val="28"/>
          <w:szCs w:val="28"/>
        </w:rPr>
        <w:t xml:space="preserve"> «Перечень главных </w:t>
      </w:r>
      <w:proofErr w:type="gramStart"/>
      <w:r w:rsidR="009E3696" w:rsidRPr="005662F0">
        <w:rPr>
          <w:bCs/>
          <w:sz w:val="28"/>
          <w:szCs w:val="28"/>
        </w:rPr>
        <w:t>администраторов источников внутреннего ф</w:t>
      </w:r>
      <w:r w:rsidRPr="005662F0">
        <w:rPr>
          <w:bCs/>
          <w:sz w:val="28"/>
          <w:szCs w:val="28"/>
        </w:rPr>
        <w:t xml:space="preserve">инансирования дефицита </w:t>
      </w:r>
      <w:r w:rsidR="009E3696" w:rsidRPr="005662F0">
        <w:rPr>
          <w:bCs/>
          <w:sz w:val="28"/>
          <w:szCs w:val="28"/>
        </w:rPr>
        <w:t xml:space="preserve"> бюджета</w:t>
      </w:r>
      <w:proofErr w:type="gramEnd"/>
      <w:r w:rsidR="009E3696" w:rsidRPr="005662F0">
        <w:rPr>
          <w:bCs/>
          <w:sz w:val="28"/>
          <w:szCs w:val="28"/>
        </w:rPr>
        <w:t xml:space="preserve"> </w:t>
      </w:r>
      <w:proofErr w:type="spellStart"/>
      <w:r w:rsidRPr="005662F0">
        <w:rPr>
          <w:bCs/>
          <w:sz w:val="28"/>
          <w:szCs w:val="28"/>
        </w:rPr>
        <w:t>Фарновского</w:t>
      </w:r>
      <w:proofErr w:type="spellEnd"/>
      <w:r w:rsidRPr="005662F0">
        <w:rPr>
          <w:bCs/>
          <w:sz w:val="28"/>
          <w:szCs w:val="28"/>
        </w:rPr>
        <w:t xml:space="preserve"> сельского поселения</w:t>
      </w:r>
      <w:r w:rsidR="009E3696" w:rsidRPr="005662F0">
        <w:rPr>
          <w:bCs/>
          <w:sz w:val="28"/>
          <w:szCs w:val="28"/>
        </w:rPr>
        <w:t xml:space="preserve"> Правобережного района на 2022 год»</w:t>
      </w:r>
    </w:p>
    <w:p w:rsidR="009E3696" w:rsidRPr="005662F0" w:rsidRDefault="009E3696" w:rsidP="009E3696">
      <w:pPr>
        <w:ind w:firstLine="708"/>
        <w:jc w:val="both"/>
        <w:rPr>
          <w:sz w:val="28"/>
          <w:szCs w:val="28"/>
        </w:rPr>
      </w:pPr>
      <w:r w:rsidRPr="005662F0">
        <w:rPr>
          <w:bCs/>
          <w:sz w:val="28"/>
          <w:szCs w:val="28"/>
        </w:rPr>
        <w:t xml:space="preserve"> </w:t>
      </w:r>
    </w:p>
    <w:p w:rsidR="009E3696" w:rsidRPr="005662F0" w:rsidRDefault="005662F0" w:rsidP="009E3696">
      <w:pPr>
        <w:ind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2. Дополнить статьей 19</w:t>
      </w:r>
      <w:r w:rsidR="009E3696" w:rsidRPr="005662F0">
        <w:rPr>
          <w:sz w:val="28"/>
          <w:szCs w:val="28"/>
        </w:rPr>
        <w:t xml:space="preserve"> следующего содержания:</w:t>
      </w: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7088"/>
      </w:tblGrid>
      <w:tr w:rsidR="009E3696" w:rsidRPr="005662F0" w:rsidTr="00E83649">
        <w:tc>
          <w:tcPr>
            <w:tcW w:w="2268" w:type="dxa"/>
          </w:tcPr>
          <w:p w:rsidR="009E3696" w:rsidRPr="005662F0" w:rsidRDefault="009E3696" w:rsidP="00E83649">
            <w:pPr>
              <w:pStyle w:val="a9"/>
              <w:spacing w:after="0"/>
              <w:ind w:firstLine="601"/>
              <w:rPr>
                <w:color w:val="000000"/>
                <w:szCs w:val="28"/>
              </w:rPr>
            </w:pPr>
            <w:r w:rsidRPr="005662F0">
              <w:rPr>
                <w:szCs w:val="28"/>
              </w:rPr>
              <w:t>«</w:t>
            </w:r>
            <w:r w:rsidR="005662F0" w:rsidRPr="005662F0">
              <w:rPr>
                <w:color w:val="000000"/>
                <w:szCs w:val="28"/>
              </w:rPr>
              <w:t>Статья 19</w:t>
            </w:r>
            <w:r w:rsidRPr="005662F0">
              <w:rPr>
                <w:color w:val="000000"/>
                <w:szCs w:val="28"/>
              </w:rPr>
              <w:t>.</w:t>
            </w:r>
          </w:p>
          <w:p w:rsidR="009E3696" w:rsidRPr="005662F0" w:rsidRDefault="009E3696" w:rsidP="00E83649">
            <w:pPr>
              <w:ind w:firstLine="313"/>
              <w:jc w:val="both"/>
              <w:rPr>
                <w:spacing w:val="40"/>
                <w:sz w:val="28"/>
                <w:szCs w:val="28"/>
              </w:rPr>
            </w:pPr>
          </w:p>
        </w:tc>
        <w:tc>
          <w:tcPr>
            <w:tcW w:w="7088" w:type="dxa"/>
          </w:tcPr>
          <w:p w:rsidR="009E3696" w:rsidRPr="005662F0" w:rsidRDefault="009E3696" w:rsidP="00E83649">
            <w:pPr>
              <w:jc w:val="both"/>
              <w:rPr>
                <w:b/>
                <w:sz w:val="28"/>
                <w:szCs w:val="28"/>
              </w:rPr>
            </w:pPr>
            <w:r w:rsidRPr="005662F0">
              <w:rPr>
                <w:b/>
                <w:sz w:val="28"/>
                <w:szCs w:val="28"/>
              </w:rPr>
              <w:t>Особенности использования средств, предоставляемых участникам казначейского сопровождения</w:t>
            </w:r>
          </w:p>
          <w:p w:rsidR="009E3696" w:rsidRPr="005662F0" w:rsidRDefault="009E3696" w:rsidP="00E836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E3696" w:rsidRPr="005662F0" w:rsidRDefault="009E3696" w:rsidP="009E3696">
      <w:pPr>
        <w:pStyle w:val="a8"/>
        <w:tabs>
          <w:tab w:val="left" w:pos="792"/>
        </w:tabs>
        <w:suppressAutoHyphens/>
        <w:ind w:left="0"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lastRenderedPageBreak/>
        <w:t xml:space="preserve">1. </w:t>
      </w:r>
      <w:proofErr w:type="gramStart"/>
      <w:r w:rsidRPr="005662F0">
        <w:rPr>
          <w:sz w:val="28"/>
          <w:szCs w:val="28"/>
        </w:rPr>
        <w:t xml:space="preserve">Установить, что в 2022 году в случаях, предусмотренных настоящей статьей, Управление Федерального казначейства РСО–Алания в соответствии со статьей 220.2 Бюджетного кодекса РФ при осуществлении им отдельных функций </w:t>
      </w:r>
      <w:proofErr w:type="spellStart"/>
      <w:r w:rsidR="00BB6007" w:rsidRPr="005662F0">
        <w:rPr>
          <w:sz w:val="28"/>
          <w:szCs w:val="28"/>
        </w:rPr>
        <w:t>Фарновского</w:t>
      </w:r>
      <w:proofErr w:type="spellEnd"/>
      <w:r w:rsidR="00BB6007" w:rsidRPr="005662F0">
        <w:rPr>
          <w:sz w:val="28"/>
          <w:szCs w:val="28"/>
        </w:rPr>
        <w:t xml:space="preserve"> сельского поселения </w:t>
      </w:r>
      <w:r w:rsidRPr="005662F0">
        <w:rPr>
          <w:sz w:val="28"/>
          <w:szCs w:val="28"/>
        </w:rPr>
        <w:t xml:space="preserve"> Правобережного района осуществляет казначейское сопровождение средств в валюте Российской Федерации,  указанных в </w:t>
      </w:r>
      <w:hyperlink w:anchor="Par5" w:history="1">
        <w:r w:rsidRPr="005662F0">
          <w:rPr>
            <w:sz w:val="28"/>
            <w:szCs w:val="28"/>
          </w:rPr>
          <w:t>части 2</w:t>
        </w:r>
      </w:hyperlink>
      <w:r w:rsidRPr="005662F0">
        <w:rPr>
          <w:sz w:val="28"/>
          <w:szCs w:val="28"/>
        </w:rPr>
        <w:t xml:space="preserve"> (с учетом положений </w:t>
      </w:r>
      <w:hyperlink w:anchor="Par12" w:history="1">
        <w:r w:rsidRPr="005662F0">
          <w:rPr>
            <w:sz w:val="28"/>
            <w:szCs w:val="28"/>
          </w:rPr>
          <w:t>части 3</w:t>
        </w:r>
      </w:hyperlink>
      <w:r w:rsidRPr="005662F0">
        <w:rPr>
          <w:sz w:val="28"/>
          <w:szCs w:val="28"/>
        </w:rPr>
        <w:t>) настоящей статьи (далее – целевые средства).</w:t>
      </w:r>
      <w:proofErr w:type="gramEnd"/>
    </w:p>
    <w:p w:rsidR="009E3696" w:rsidRPr="005662F0" w:rsidRDefault="009E3696" w:rsidP="009E3696">
      <w:pPr>
        <w:pStyle w:val="a8"/>
        <w:tabs>
          <w:tab w:val="left" w:pos="792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5662F0">
        <w:rPr>
          <w:sz w:val="28"/>
          <w:szCs w:val="28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в </w:t>
      </w:r>
      <w:proofErr w:type="spellStart"/>
      <w:r w:rsidR="00BB6007" w:rsidRPr="005662F0">
        <w:rPr>
          <w:sz w:val="28"/>
          <w:szCs w:val="28"/>
        </w:rPr>
        <w:t>Фарновского</w:t>
      </w:r>
      <w:proofErr w:type="spellEnd"/>
      <w:r w:rsidR="00BB6007" w:rsidRPr="005662F0">
        <w:rPr>
          <w:sz w:val="28"/>
          <w:szCs w:val="28"/>
        </w:rPr>
        <w:t xml:space="preserve"> сельского поселения  </w:t>
      </w:r>
      <w:r w:rsidRPr="005662F0">
        <w:rPr>
          <w:sz w:val="28"/>
          <w:szCs w:val="28"/>
        </w:rPr>
        <w:t xml:space="preserve">Правобережного района в Управлении Федерального казначейства РСО–Алания, и отражаются на лицевых счетах, открытых в Управлении Федерального казначейства РСО–Алания в порядке, установленном Министерством финансов РФ. </w:t>
      </w:r>
      <w:proofErr w:type="gramEnd"/>
    </w:p>
    <w:p w:rsidR="009E3696" w:rsidRPr="005662F0" w:rsidRDefault="009E3696" w:rsidP="009E3696">
      <w:pPr>
        <w:pStyle w:val="a8"/>
        <w:tabs>
          <w:tab w:val="left" w:pos="792"/>
        </w:tabs>
        <w:suppressAutoHyphens/>
        <w:ind w:left="0"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При казначейском сопровождении целевых средств Управление Федерального казначейства </w:t>
      </w:r>
      <w:proofErr w:type="spellStart"/>
      <w:r w:rsidRPr="005662F0">
        <w:rPr>
          <w:sz w:val="28"/>
          <w:szCs w:val="28"/>
        </w:rPr>
        <w:t>РСО-Алания</w:t>
      </w:r>
      <w:proofErr w:type="spellEnd"/>
      <w:r w:rsidRPr="005662F0">
        <w:rPr>
          <w:sz w:val="28"/>
          <w:szCs w:val="28"/>
        </w:rPr>
        <w:t xml:space="preserve">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 </w:t>
      </w:r>
      <w:bookmarkStart w:id="0" w:name="Par5"/>
      <w:bookmarkEnd w:id="0"/>
    </w:p>
    <w:p w:rsidR="009E3696" w:rsidRPr="005662F0" w:rsidRDefault="009E3696" w:rsidP="009E3696">
      <w:pPr>
        <w:pStyle w:val="a8"/>
        <w:tabs>
          <w:tab w:val="left" w:pos="792"/>
        </w:tabs>
        <w:suppressAutoHyphens/>
        <w:ind w:left="0"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2. Установить, что в соответствии со статьей 242.26 Бюджетного кодекса РФ казначейскому сопровождению подлежат:</w:t>
      </w:r>
    </w:p>
    <w:p w:rsidR="009E3696" w:rsidRPr="005662F0" w:rsidRDefault="009E3696" w:rsidP="009E3696">
      <w:pPr>
        <w:pStyle w:val="a8"/>
        <w:tabs>
          <w:tab w:val="left" w:pos="792"/>
        </w:tabs>
        <w:suppressAutoHyphens/>
        <w:ind w:left="0"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муниципальные контракты о поставке товаров, выполнении работ, оказании услуг на сумму 50 000,0 тыс. рублей и более, источником финансового обеспечения исполнения, которых являются средства, предоставляемые из районного бюджета Правобережного района;</w:t>
      </w:r>
    </w:p>
    <w:p w:rsidR="009E3696" w:rsidRPr="005662F0" w:rsidRDefault="009E3696" w:rsidP="009E3696">
      <w:pPr>
        <w:pStyle w:val="a8"/>
        <w:tabs>
          <w:tab w:val="left" w:pos="792"/>
        </w:tabs>
        <w:suppressAutoHyphens/>
        <w:ind w:left="0" w:firstLine="709"/>
        <w:jc w:val="both"/>
        <w:rPr>
          <w:sz w:val="28"/>
          <w:szCs w:val="28"/>
        </w:rPr>
      </w:pPr>
      <w:bookmarkStart w:id="1" w:name="Par6"/>
      <w:bookmarkEnd w:id="1"/>
      <w:r w:rsidRPr="005662F0">
        <w:rPr>
          <w:sz w:val="28"/>
          <w:szCs w:val="28"/>
        </w:rPr>
        <w:t xml:space="preserve">контракты (договора) о поставке товаров, выполнении работ, оказании услуг на сумму 50 000,0 тыс. рублей и более, заключаемым муниципальными бюджетными и автономными учреждениями Правобережного района,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РФ;  </w:t>
      </w:r>
    </w:p>
    <w:p w:rsidR="009E3696" w:rsidRPr="005662F0" w:rsidRDefault="009E3696" w:rsidP="009E3696">
      <w:pPr>
        <w:ind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3. </w:t>
      </w:r>
      <w:proofErr w:type="gramStart"/>
      <w:r w:rsidRPr="005662F0">
        <w:rPr>
          <w:sz w:val="28"/>
          <w:szCs w:val="28"/>
        </w:rPr>
        <w:t>Положения части 2 настоящей статьи не распространяются на средства, предоставляемые на основании муниципальных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</w:t>
      </w:r>
      <w:proofErr w:type="gramEnd"/>
      <w:r w:rsidRPr="005662F0">
        <w:rPr>
          <w:sz w:val="28"/>
          <w:szCs w:val="28"/>
        </w:rPr>
        <w:t xml:space="preserve">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</w:t>
      </w:r>
      <w:proofErr w:type="gramStart"/>
      <w:r w:rsidRPr="005662F0">
        <w:rPr>
          <w:sz w:val="28"/>
          <w:szCs w:val="28"/>
        </w:rPr>
        <w:t>с</w:t>
      </w:r>
      <w:proofErr w:type="gramEnd"/>
      <w:r w:rsidRPr="005662F0">
        <w:rPr>
          <w:sz w:val="28"/>
          <w:szCs w:val="28"/>
        </w:rPr>
        <w:t xml:space="preserve">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p w:rsidR="009E3696" w:rsidRPr="005662F0" w:rsidRDefault="009E3696" w:rsidP="009E3696">
      <w:pPr>
        <w:ind w:firstLine="709"/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 </w:t>
      </w:r>
    </w:p>
    <w:p w:rsidR="009E3696" w:rsidRPr="005662F0" w:rsidRDefault="0048515B" w:rsidP="009E3696">
      <w:pPr>
        <w:ind w:firstLine="720"/>
        <w:jc w:val="both"/>
        <w:rPr>
          <w:sz w:val="28"/>
          <w:szCs w:val="28"/>
        </w:rPr>
      </w:pPr>
      <w:r w:rsidRPr="005662F0">
        <w:rPr>
          <w:sz w:val="28"/>
          <w:szCs w:val="28"/>
        </w:rPr>
        <w:t>3. Статьи 5,6,7,8,9,10,11,12,13,14,15,16,17,18,19</w:t>
      </w:r>
      <w:r w:rsidR="009E3696" w:rsidRPr="005662F0">
        <w:rPr>
          <w:sz w:val="28"/>
          <w:szCs w:val="28"/>
        </w:rPr>
        <w:t xml:space="preserve"> сч</w:t>
      </w:r>
      <w:r w:rsidRPr="005662F0">
        <w:rPr>
          <w:sz w:val="28"/>
          <w:szCs w:val="28"/>
        </w:rPr>
        <w:t>итать статьями 3,4,5,6,7,8,9,10,11,12,13,14,15,16,17</w:t>
      </w:r>
      <w:r w:rsidR="009E3696" w:rsidRPr="005662F0">
        <w:rPr>
          <w:sz w:val="28"/>
          <w:szCs w:val="28"/>
        </w:rPr>
        <w:t xml:space="preserve"> Приложения №№</w:t>
      </w:r>
      <w:r w:rsidR="005662F0" w:rsidRPr="005662F0">
        <w:rPr>
          <w:sz w:val="28"/>
          <w:szCs w:val="28"/>
        </w:rPr>
        <w:t>3,4,5,6,7,8,9,10,11</w:t>
      </w:r>
      <w:r w:rsidR="009E3696" w:rsidRPr="005662F0">
        <w:rPr>
          <w:sz w:val="28"/>
          <w:szCs w:val="28"/>
        </w:rPr>
        <w:t xml:space="preserve"> считать приложениями №№</w:t>
      </w:r>
      <w:r w:rsidR="005662F0" w:rsidRPr="005662F0">
        <w:rPr>
          <w:sz w:val="28"/>
          <w:szCs w:val="28"/>
        </w:rPr>
        <w:t>1,2,3,4,5,6,7,8,9</w:t>
      </w:r>
    </w:p>
    <w:p w:rsidR="009E3696" w:rsidRPr="005662F0" w:rsidRDefault="009E3696" w:rsidP="009E3696">
      <w:pPr>
        <w:ind w:firstLine="720"/>
        <w:jc w:val="both"/>
        <w:rPr>
          <w:sz w:val="28"/>
          <w:szCs w:val="28"/>
        </w:rPr>
      </w:pPr>
    </w:p>
    <w:p w:rsidR="009E3696" w:rsidRPr="005662F0" w:rsidRDefault="009E3696" w:rsidP="009E3696">
      <w:pPr>
        <w:jc w:val="both"/>
        <w:rPr>
          <w:sz w:val="28"/>
          <w:szCs w:val="28"/>
        </w:rPr>
      </w:pPr>
      <w:r w:rsidRPr="005662F0">
        <w:rPr>
          <w:color w:val="000000"/>
          <w:sz w:val="28"/>
          <w:szCs w:val="28"/>
          <w:shd w:val="clear" w:color="auto" w:fill="FFFFFF"/>
        </w:rPr>
        <w:t xml:space="preserve">            4. </w:t>
      </w:r>
      <w:r w:rsidRPr="005662F0">
        <w:rPr>
          <w:sz w:val="28"/>
          <w:szCs w:val="28"/>
        </w:rPr>
        <w:t>Настоящее решение  вступает в силу с момента его опубликования (обнародования).</w:t>
      </w:r>
    </w:p>
    <w:p w:rsidR="009E3696" w:rsidRPr="005662F0" w:rsidRDefault="009E3696" w:rsidP="009E3696">
      <w:pPr>
        <w:ind w:right="-199"/>
        <w:jc w:val="both"/>
        <w:rPr>
          <w:sz w:val="28"/>
          <w:szCs w:val="28"/>
        </w:rPr>
      </w:pPr>
    </w:p>
    <w:p w:rsidR="009E3696" w:rsidRPr="005662F0" w:rsidRDefault="009E3696" w:rsidP="009E3696">
      <w:pPr>
        <w:ind w:right="-199"/>
        <w:jc w:val="both"/>
        <w:rPr>
          <w:sz w:val="28"/>
          <w:szCs w:val="28"/>
        </w:rPr>
      </w:pPr>
    </w:p>
    <w:p w:rsidR="009E3696" w:rsidRPr="005662F0" w:rsidRDefault="009E3696" w:rsidP="009E3696">
      <w:pPr>
        <w:ind w:right="-199"/>
        <w:jc w:val="both"/>
        <w:rPr>
          <w:sz w:val="28"/>
          <w:szCs w:val="28"/>
        </w:rPr>
      </w:pPr>
    </w:p>
    <w:p w:rsidR="009E3696" w:rsidRPr="005662F0" w:rsidRDefault="009E3696" w:rsidP="009E3696">
      <w:pPr>
        <w:ind w:right="-199"/>
        <w:jc w:val="both"/>
        <w:rPr>
          <w:sz w:val="28"/>
          <w:szCs w:val="28"/>
        </w:rPr>
      </w:pPr>
    </w:p>
    <w:p w:rsidR="001279B4" w:rsidRPr="005662F0" w:rsidRDefault="001279B4" w:rsidP="001279B4">
      <w:pPr>
        <w:jc w:val="both"/>
        <w:rPr>
          <w:sz w:val="28"/>
          <w:szCs w:val="28"/>
        </w:rPr>
      </w:pPr>
    </w:p>
    <w:p w:rsidR="001279B4" w:rsidRPr="005662F0" w:rsidRDefault="001279B4" w:rsidP="001279B4">
      <w:pPr>
        <w:jc w:val="both"/>
        <w:rPr>
          <w:sz w:val="28"/>
          <w:szCs w:val="28"/>
        </w:rPr>
      </w:pPr>
    </w:p>
    <w:p w:rsidR="001279B4" w:rsidRPr="005662F0" w:rsidRDefault="001279B4" w:rsidP="001279B4">
      <w:pPr>
        <w:jc w:val="both"/>
        <w:rPr>
          <w:sz w:val="28"/>
          <w:szCs w:val="28"/>
        </w:rPr>
      </w:pPr>
    </w:p>
    <w:p w:rsidR="001279B4" w:rsidRPr="005662F0" w:rsidRDefault="001279B4" w:rsidP="001279B4">
      <w:pPr>
        <w:jc w:val="both"/>
        <w:rPr>
          <w:sz w:val="28"/>
          <w:szCs w:val="28"/>
        </w:rPr>
      </w:pPr>
    </w:p>
    <w:p w:rsidR="001279B4" w:rsidRPr="005662F0" w:rsidRDefault="001279B4" w:rsidP="001279B4">
      <w:pPr>
        <w:jc w:val="both"/>
        <w:rPr>
          <w:sz w:val="28"/>
          <w:szCs w:val="28"/>
        </w:rPr>
      </w:pPr>
    </w:p>
    <w:p w:rsidR="001279B4" w:rsidRPr="005662F0" w:rsidRDefault="001279B4" w:rsidP="001279B4">
      <w:pPr>
        <w:jc w:val="both"/>
        <w:rPr>
          <w:sz w:val="28"/>
          <w:szCs w:val="28"/>
        </w:rPr>
      </w:pPr>
    </w:p>
    <w:p w:rsidR="001279B4" w:rsidRPr="005662F0" w:rsidRDefault="001279B4" w:rsidP="001279B4">
      <w:pPr>
        <w:rPr>
          <w:sz w:val="28"/>
          <w:szCs w:val="28"/>
        </w:rPr>
      </w:pPr>
      <w:r w:rsidRPr="005662F0">
        <w:rPr>
          <w:sz w:val="28"/>
          <w:szCs w:val="28"/>
        </w:rPr>
        <w:t xml:space="preserve">                                                                                    </w:t>
      </w:r>
    </w:p>
    <w:p w:rsidR="0013402B" w:rsidRPr="005662F0" w:rsidRDefault="0013402B" w:rsidP="00112362">
      <w:pPr>
        <w:jc w:val="both"/>
        <w:rPr>
          <w:sz w:val="28"/>
          <w:szCs w:val="28"/>
        </w:rPr>
      </w:pPr>
    </w:p>
    <w:p w:rsidR="00112362" w:rsidRPr="005662F0" w:rsidRDefault="00112362" w:rsidP="001279B4">
      <w:pPr>
        <w:tabs>
          <w:tab w:val="left" w:pos="5777"/>
        </w:tabs>
        <w:jc w:val="both"/>
        <w:rPr>
          <w:sz w:val="28"/>
          <w:szCs w:val="28"/>
        </w:rPr>
      </w:pPr>
      <w:r w:rsidRPr="005662F0">
        <w:rPr>
          <w:sz w:val="28"/>
          <w:szCs w:val="28"/>
        </w:rPr>
        <w:t xml:space="preserve">Глава </w:t>
      </w:r>
      <w:proofErr w:type="spellStart"/>
      <w:r w:rsidRPr="005662F0">
        <w:rPr>
          <w:sz w:val="28"/>
          <w:szCs w:val="28"/>
        </w:rPr>
        <w:t>Фарновского</w:t>
      </w:r>
      <w:proofErr w:type="spellEnd"/>
      <w:r w:rsidRPr="005662F0">
        <w:rPr>
          <w:sz w:val="28"/>
          <w:szCs w:val="28"/>
        </w:rPr>
        <w:t xml:space="preserve">                                             </w:t>
      </w:r>
      <w:r w:rsidR="001279B4" w:rsidRPr="005662F0">
        <w:rPr>
          <w:sz w:val="28"/>
          <w:szCs w:val="28"/>
        </w:rPr>
        <w:tab/>
        <w:t xml:space="preserve"> </w:t>
      </w:r>
    </w:p>
    <w:p w:rsidR="00112362" w:rsidRPr="005662F0" w:rsidRDefault="005662F0" w:rsidP="0011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12362" w:rsidRPr="005662F0">
        <w:rPr>
          <w:sz w:val="28"/>
          <w:szCs w:val="28"/>
        </w:rPr>
        <w:t xml:space="preserve">поселения                                                                  </w:t>
      </w:r>
      <w:r w:rsidR="001279B4" w:rsidRPr="005662F0">
        <w:rPr>
          <w:sz w:val="28"/>
          <w:szCs w:val="28"/>
        </w:rPr>
        <w:t xml:space="preserve">     </w:t>
      </w:r>
      <w:r w:rsidR="00112362" w:rsidRPr="005662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112362" w:rsidRPr="005662F0">
        <w:rPr>
          <w:sz w:val="28"/>
          <w:szCs w:val="28"/>
        </w:rPr>
        <w:t xml:space="preserve">З.С. </w:t>
      </w:r>
      <w:proofErr w:type="spellStart"/>
      <w:r w:rsidR="00112362" w:rsidRPr="005662F0">
        <w:rPr>
          <w:sz w:val="28"/>
          <w:szCs w:val="28"/>
        </w:rPr>
        <w:t>Галуев</w:t>
      </w:r>
      <w:proofErr w:type="spellEnd"/>
    </w:p>
    <w:p w:rsidR="005D32DD" w:rsidRPr="005662F0" w:rsidRDefault="00A3426E" w:rsidP="009E3696">
      <w:pPr>
        <w:rPr>
          <w:sz w:val="28"/>
          <w:szCs w:val="28"/>
        </w:rPr>
      </w:pPr>
      <w:r w:rsidRPr="005662F0">
        <w:rPr>
          <w:sz w:val="28"/>
          <w:szCs w:val="28"/>
        </w:rPr>
        <w:t xml:space="preserve">                                                                                  </w:t>
      </w:r>
      <w:r w:rsidR="00112362" w:rsidRPr="005662F0">
        <w:rPr>
          <w:sz w:val="28"/>
          <w:szCs w:val="28"/>
        </w:rPr>
        <w:t xml:space="preserve">  </w:t>
      </w:r>
    </w:p>
    <w:p w:rsidR="005D32DD" w:rsidRPr="005662F0" w:rsidRDefault="005D32DD" w:rsidP="005D32DD">
      <w:pPr>
        <w:rPr>
          <w:sz w:val="28"/>
          <w:szCs w:val="28"/>
        </w:rPr>
      </w:pPr>
    </w:p>
    <w:p w:rsidR="00F91170" w:rsidRPr="005662F0" w:rsidRDefault="00F91170" w:rsidP="00F91170">
      <w:pPr>
        <w:suppressLineNumbers/>
        <w:jc w:val="both"/>
        <w:rPr>
          <w:color w:val="FF0000"/>
          <w:sz w:val="28"/>
          <w:szCs w:val="28"/>
        </w:rPr>
      </w:pPr>
    </w:p>
    <w:p w:rsidR="00CF5E48" w:rsidRPr="005662F0" w:rsidRDefault="00CF5E48" w:rsidP="00F91170">
      <w:pPr>
        <w:rPr>
          <w:sz w:val="28"/>
          <w:szCs w:val="28"/>
        </w:rPr>
      </w:pPr>
    </w:p>
    <w:sectPr w:rsidR="00CF5E48" w:rsidRPr="005662F0" w:rsidSect="00CD531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3BF"/>
    <w:multiLevelType w:val="hybridMultilevel"/>
    <w:tmpl w:val="FD6008C6"/>
    <w:lvl w:ilvl="0" w:tplc="3392CC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4318A0"/>
    <w:multiLevelType w:val="multilevel"/>
    <w:tmpl w:val="2918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545F50"/>
    <w:multiLevelType w:val="hybridMultilevel"/>
    <w:tmpl w:val="739ED2AC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B73F8"/>
    <w:multiLevelType w:val="hybridMultilevel"/>
    <w:tmpl w:val="460EF51E"/>
    <w:lvl w:ilvl="0" w:tplc="ED8491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8E5C2C"/>
    <w:multiLevelType w:val="hybridMultilevel"/>
    <w:tmpl w:val="2A76433E"/>
    <w:lvl w:ilvl="0" w:tplc="2CEE04D8">
      <w:start w:val="1"/>
      <w:numFmt w:val="decimal"/>
      <w:lvlText w:val="%1."/>
      <w:lvlJc w:val="left"/>
      <w:pPr>
        <w:ind w:left="1200" w:hanging="9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ECE1803"/>
    <w:multiLevelType w:val="hybridMultilevel"/>
    <w:tmpl w:val="F2F42448"/>
    <w:lvl w:ilvl="0" w:tplc="3AD6B28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1C247B1"/>
    <w:multiLevelType w:val="hybridMultilevel"/>
    <w:tmpl w:val="C12C4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55530"/>
    <w:multiLevelType w:val="hybridMultilevel"/>
    <w:tmpl w:val="373C6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A254A81"/>
    <w:multiLevelType w:val="hybridMultilevel"/>
    <w:tmpl w:val="E8F82906"/>
    <w:lvl w:ilvl="0" w:tplc="BDCA9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EB3DBE"/>
    <w:multiLevelType w:val="hybridMultilevel"/>
    <w:tmpl w:val="B21C8E20"/>
    <w:lvl w:ilvl="0" w:tplc="51F46CDC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8D01CC0"/>
    <w:multiLevelType w:val="hybridMultilevel"/>
    <w:tmpl w:val="A6A6CC2A"/>
    <w:lvl w:ilvl="0" w:tplc="F1B07B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51B1E"/>
    <w:rsid w:val="00024FC1"/>
    <w:rsid w:val="00034D40"/>
    <w:rsid w:val="000374B4"/>
    <w:rsid w:val="00037BD2"/>
    <w:rsid w:val="00043EA5"/>
    <w:rsid w:val="00046E38"/>
    <w:rsid w:val="00047143"/>
    <w:rsid w:val="00051B1E"/>
    <w:rsid w:val="00056A53"/>
    <w:rsid w:val="00071767"/>
    <w:rsid w:val="00071770"/>
    <w:rsid w:val="00073B5B"/>
    <w:rsid w:val="00097883"/>
    <w:rsid w:val="000A67DA"/>
    <w:rsid w:val="000B1E10"/>
    <w:rsid w:val="000C0D4F"/>
    <w:rsid w:val="000C6284"/>
    <w:rsid w:val="000F55F2"/>
    <w:rsid w:val="00100E38"/>
    <w:rsid w:val="00103868"/>
    <w:rsid w:val="00112362"/>
    <w:rsid w:val="00125F41"/>
    <w:rsid w:val="001279B4"/>
    <w:rsid w:val="00133578"/>
    <w:rsid w:val="0013402B"/>
    <w:rsid w:val="00134FC2"/>
    <w:rsid w:val="00155718"/>
    <w:rsid w:val="00165D79"/>
    <w:rsid w:val="00167E9B"/>
    <w:rsid w:val="001A0E0D"/>
    <w:rsid w:val="001A5DD4"/>
    <w:rsid w:val="001B0BF9"/>
    <w:rsid w:val="001B2002"/>
    <w:rsid w:val="001B2132"/>
    <w:rsid w:val="001C0F45"/>
    <w:rsid w:val="001E3190"/>
    <w:rsid w:val="001E5D1F"/>
    <w:rsid w:val="00203E72"/>
    <w:rsid w:val="00204ECB"/>
    <w:rsid w:val="00212565"/>
    <w:rsid w:val="002263B2"/>
    <w:rsid w:val="0024469F"/>
    <w:rsid w:val="0027789B"/>
    <w:rsid w:val="0029023B"/>
    <w:rsid w:val="00294D9F"/>
    <w:rsid w:val="0029731B"/>
    <w:rsid w:val="002A7730"/>
    <w:rsid w:val="002B15E1"/>
    <w:rsid w:val="002B445D"/>
    <w:rsid w:val="002B6F2C"/>
    <w:rsid w:val="002D53D7"/>
    <w:rsid w:val="002E05BD"/>
    <w:rsid w:val="00307026"/>
    <w:rsid w:val="00307E18"/>
    <w:rsid w:val="00324BDD"/>
    <w:rsid w:val="0033262E"/>
    <w:rsid w:val="00374A01"/>
    <w:rsid w:val="0039005F"/>
    <w:rsid w:val="0039599C"/>
    <w:rsid w:val="003A1E67"/>
    <w:rsid w:val="003A7FFD"/>
    <w:rsid w:val="003B1D58"/>
    <w:rsid w:val="003C561E"/>
    <w:rsid w:val="003D1324"/>
    <w:rsid w:val="003F39C7"/>
    <w:rsid w:val="00400EE9"/>
    <w:rsid w:val="00420119"/>
    <w:rsid w:val="00434AE5"/>
    <w:rsid w:val="00455DA7"/>
    <w:rsid w:val="00462E56"/>
    <w:rsid w:val="0048515B"/>
    <w:rsid w:val="004935AB"/>
    <w:rsid w:val="004A47CC"/>
    <w:rsid w:val="004B0275"/>
    <w:rsid w:val="004B2189"/>
    <w:rsid w:val="004B56FF"/>
    <w:rsid w:val="004C408D"/>
    <w:rsid w:val="004D089B"/>
    <w:rsid w:val="004F0C6B"/>
    <w:rsid w:val="00513743"/>
    <w:rsid w:val="005236FE"/>
    <w:rsid w:val="00526CBB"/>
    <w:rsid w:val="00552C62"/>
    <w:rsid w:val="005662F0"/>
    <w:rsid w:val="00580AFC"/>
    <w:rsid w:val="00582E98"/>
    <w:rsid w:val="005A7E18"/>
    <w:rsid w:val="005C33A5"/>
    <w:rsid w:val="005D32DD"/>
    <w:rsid w:val="005D7028"/>
    <w:rsid w:val="005E12C9"/>
    <w:rsid w:val="005E3B60"/>
    <w:rsid w:val="005F0195"/>
    <w:rsid w:val="005F476F"/>
    <w:rsid w:val="006048D5"/>
    <w:rsid w:val="0063133E"/>
    <w:rsid w:val="00644D12"/>
    <w:rsid w:val="006515EA"/>
    <w:rsid w:val="0065767A"/>
    <w:rsid w:val="00672A0A"/>
    <w:rsid w:val="006846C1"/>
    <w:rsid w:val="006B4E87"/>
    <w:rsid w:val="006C07C1"/>
    <w:rsid w:val="006D1B09"/>
    <w:rsid w:val="006D52AB"/>
    <w:rsid w:val="00716DF2"/>
    <w:rsid w:val="00720380"/>
    <w:rsid w:val="00731D96"/>
    <w:rsid w:val="00733666"/>
    <w:rsid w:val="0074115F"/>
    <w:rsid w:val="00755830"/>
    <w:rsid w:val="00772A89"/>
    <w:rsid w:val="00774868"/>
    <w:rsid w:val="00776809"/>
    <w:rsid w:val="00786387"/>
    <w:rsid w:val="00794F70"/>
    <w:rsid w:val="00796513"/>
    <w:rsid w:val="007A4D47"/>
    <w:rsid w:val="007B21CA"/>
    <w:rsid w:val="007B2D96"/>
    <w:rsid w:val="007F712F"/>
    <w:rsid w:val="00800FF8"/>
    <w:rsid w:val="00804E6D"/>
    <w:rsid w:val="00825230"/>
    <w:rsid w:val="008401B4"/>
    <w:rsid w:val="0084341E"/>
    <w:rsid w:val="00876643"/>
    <w:rsid w:val="0088102D"/>
    <w:rsid w:val="008862DF"/>
    <w:rsid w:val="00891CEA"/>
    <w:rsid w:val="008A6B1B"/>
    <w:rsid w:val="008B0E64"/>
    <w:rsid w:val="008B3B4B"/>
    <w:rsid w:val="008B5B69"/>
    <w:rsid w:val="008C06DF"/>
    <w:rsid w:val="008D46A6"/>
    <w:rsid w:val="008D580C"/>
    <w:rsid w:val="008E310A"/>
    <w:rsid w:val="00903C42"/>
    <w:rsid w:val="00911C8C"/>
    <w:rsid w:val="009404F5"/>
    <w:rsid w:val="009559A7"/>
    <w:rsid w:val="009941B8"/>
    <w:rsid w:val="009A071F"/>
    <w:rsid w:val="009D0047"/>
    <w:rsid w:val="009E3696"/>
    <w:rsid w:val="009E4812"/>
    <w:rsid w:val="009E6D24"/>
    <w:rsid w:val="009F72CF"/>
    <w:rsid w:val="00A0749A"/>
    <w:rsid w:val="00A151B5"/>
    <w:rsid w:val="00A3426E"/>
    <w:rsid w:val="00A43436"/>
    <w:rsid w:val="00A524FE"/>
    <w:rsid w:val="00A52EC7"/>
    <w:rsid w:val="00A569ED"/>
    <w:rsid w:val="00A6055D"/>
    <w:rsid w:val="00A60D4B"/>
    <w:rsid w:val="00A61E6C"/>
    <w:rsid w:val="00A73948"/>
    <w:rsid w:val="00A73F87"/>
    <w:rsid w:val="00A86E99"/>
    <w:rsid w:val="00AA1819"/>
    <w:rsid w:val="00AB6342"/>
    <w:rsid w:val="00AD2639"/>
    <w:rsid w:val="00AE010A"/>
    <w:rsid w:val="00AF1B7F"/>
    <w:rsid w:val="00AF2575"/>
    <w:rsid w:val="00B03C35"/>
    <w:rsid w:val="00B11C2A"/>
    <w:rsid w:val="00B3290C"/>
    <w:rsid w:val="00B65E08"/>
    <w:rsid w:val="00B74895"/>
    <w:rsid w:val="00BB6007"/>
    <w:rsid w:val="00BD2701"/>
    <w:rsid w:val="00C309B7"/>
    <w:rsid w:val="00C41858"/>
    <w:rsid w:val="00C51CB8"/>
    <w:rsid w:val="00C57778"/>
    <w:rsid w:val="00C640FE"/>
    <w:rsid w:val="00C64A2E"/>
    <w:rsid w:val="00C763E9"/>
    <w:rsid w:val="00C8388C"/>
    <w:rsid w:val="00CA1A9E"/>
    <w:rsid w:val="00CA7C52"/>
    <w:rsid w:val="00CD1EE7"/>
    <w:rsid w:val="00CD5314"/>
    <w:rsid w:val="00CE5EDD"/>
    <w:rsid w:val="00CF4E0F"/>
    <w:rsid w:val="00CF5E48"/>
    <w:rsid w:val="00D12A55"/>
    <w:rsid w:val="00D13940"/>
    <w:rsid w:val="00D40167"/>
    <w:rsid w:val="00D41DBB"/>
    <w:rsid w:val="00D800A9"/>
    <w:rsid w:val="00D8425F"/>
    <w:rsid w:val="00D86D2D"/>
    <w:rsid w:val="00DA6083"/>
    <w:rsid w:val="00DA6926"/>
    <w:rsid w:val="00DD5235"/>
    <w:rsid w:val="00E30523"/>
    <w:rsid w:val="00E3115F"/>
    <w:rsid w:val="00E473FA"/>
    <w:rsid w:val="00E60C4F"/>
    <w:rsid w:val="00E91D9E"/>
    <w:rsid w:val="00E91E4A"/>
    <w:rsid w:val="00E97179"/>
    <w:rsid w:val="00EA1EC1"/>
    <w:rsid w:val="00EA66BF"/>
    <w:rsid w:val="00EC3799"/>
    <w:rsid w:val="00EC7E1E"/>
    <w:rsid w:val="00EE4AC0"/>
    <w:rsid w:val="00EF1F5C"/>
    <w:rsid w:val="00F17260"/>
    <w:rsid w:val="00F40275"/>
    <w:rsid w:val="00F91170"/>
    <w:rsid w:val="00FA0EB6"/>
    <w:rsid w:val="00FA3189"/>
    <w:rsid w:val="00FB1186"/>
    <w:rsid w:val="00FC32BE"/>
    <w:rsid w:val="00FE1553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B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2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F5E4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F5E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F5E48"/>
    <w:rPr>
      <w:sz w:val="24"/>
      <w:szCs w:val="24"/>
    </w:rPr>
  </w:style>
  <w:style w:type="paragraph" w:styleId="a8">
    <w:name w:val="List Paragraph"/>
    <w:basedOn w:val="a"/>
    <w:uiPriority w:val="34"/>
    <w:qFormat/>
    <w:rsid w:val="0029731B"/>
    <w:pPr>
      <w:ind w:left="720"/>
      <w:contextualSpacing/>
    </w:pPr>
  </w:style>
  <w:style w:type="paragraph" w:styleId="a9">
    <w:name w:val="Body Text"/>
    <w:basedOn w:val="a"/>
    <w:link w:val="aa"/>
    <w:rsid w:val="009E3696"/>
    <w:pPr>
      <w:suppressAutoHyphens/>
      <w:spacing w:after="120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9E3696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2632-ECA6-45F8-BFCC-423CD65A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СЕВЕРНАЯ ОСЕТИЯ-АЛАНИЯ</vt:lpstr>
    </vt:vector>
  </TitlesOfParts>
  <Company>HOME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СЕВЕРНАЯ ОСЕТИЯ-АЛАНИЯ</dc:title>
  <dc:creator>COMP</dc:creator>
  <cp:lastModifiedBy>User</cp:lastModifiedBy>
  <cp:revision>2</cp:revision>
  <cp:lastPrinted>2022-04-05T12:55:00Z</cp:lastPrinted>
  <dcterms:created xsi:type="dcterms:W3CDTF">2022-04-27T09:09:00Z</dcterms:created>
  <dcterms:modified xsi:type="dcterms:W3CDTF">2022-04-27T09:09:00Z</dcterms:modified>
</cp:coreProperties>
</file>